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18" w:rsidRDefault="00634118">
      <w:pPr>
        <w:spacing w:line="20" w:lineRule="exact"/>
        <w:rPr>
          <w:rFonts w:hint="cs"/>
          <w:b/>
          <w:bCs/>
          <w:sz w:val="28"/>
          <w:rtl/>
          <w:lang w:bidi="ar-AE"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tbl>
      <w:tblPr>
        <w:tblpPr w:leftFromText="180" w:rightFromText="180" w:vertAnchor="text" w:horzAnchor="margin" w:tblpY="-231"/>
        <w:bidiVisual/>
        <w:tblW w:w="10760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"/>
        <w:gridCol w:w="1426"/>
        <w:gridCol w:w="6652"/>
        <w:gridCol w:w="948"/>
        <w:gridCol w:w="1153"/>
      </w:tblGrid>
      <w:tr w:rsidR="00FD3ED5" w:rsidRPr="00141192" w:rsidTr="008A7766">
        <w:trPr>
          <w:gridBefore w:val="1"/>
          <w:gridAfter w:val="1"/>
          <w:wBefore w:w="581" w:type="dxa"/>
          <w:wAfter w:w="1153" w:type="dxa"/>
          <w:trHeight w:val="348"/>
        </w:trPr>
        <w:tc>
          <w:tcPr>
            <w:tcW w:w="9026" w:type="dxa"/>
            <w:gridSpan w:val="3"/>
            <w:shd w:val="clear" w:color="auto" w:fill="auto"/>
          </w:tcPr>
          <w:p w:rsidR="00FD3ED5" w:rsidRPr="00141192" w:rsidRDefault="00FD3ED5" w:rsidP="00C963F2">
            <w:pPr>
              <w:pStyle w:val="a6"/>
              <w:jc w:val="center"/>
              <w:rPr>
                <w:rFonts w:hint="cs"/>
                <w:rtl/>
              </w:rPr>
            </w:pPr>
          </w:p>
        </w:tc>
      </w:tr>
      <w:tr w:rsidR="00FD3ED5" w:rsidRPr="00141192" w:rsidTr="008A7766">
        <w:trPr>
          <w:trHeight w:val="1583"/>
        </w:trPr>
        <w:tc>
          <w:tcPr>
            <w:tcW w:w="2007" w:type="dxa"/>
            <w:gridSpan w:val="2"/>
            <w:tcBorders>
              <w:right w:val="nil"/>
            </w:tcBorders>
          </w:tcPr>
          <w:p w:rsidR="00FD3ED5" w:rsidRPr="00141192" w:rsidRDefault="00FD3ED5" w:rsidP="00C963F2">
            <w:pPr>
              <w:pStyle w:val="a6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tl/>
              </w:rPr>
            </w:pPr>
            <w:r>
              <w:rPr>
                <w:noProof/>
                <w:rtl/>
                <w:lang w:bidi="ar-SA"/>
              </w:rPr>
              <w:drawing>
                <wp:anchor distT="0" distB="0" distL="114300" distR="114300" simplePos="0" relativeHeight="251659264" behindDoc="1" locked="0" layoutInCell="1" allowOverlap="1" wp14:anchorId="4528E91B" wp14:editId="4D83875A">
                  <wp:simplePos x="0" y="0"/>
                  <wp:positionH relativeFrom="column">
                    <wp:posOffset>452755</wp:posOffset>
                  </wp:positionH>
                  <wp:positionV relativeFrom="paragraph">
                    <wp:posOffset>-3810</wp:posOffset>
                  </wp:positionV>
                  <wp:extent cx="504825" cy="821690"/>
                  <wp:effectExtent l="0" t="0" r="9525" b="0"/>
                  <wp:wrapTight wrapText="bothSides">
                    <wp:wrapPolygon edited="0">
                      <wp:start x="0" y="0"/>
                      <wp:lineTo x="0" y="21032"/>
                      <wp:lineTo x="21192" y="21032"/>
                      <wp:lineTo x="21192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821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52" w:type="dxa"/>
            <w:tcBorders>
              <w:left w:val="nil"/>
              <w:right w:val="nil"/>
            </w:tcBorders>
          </w:tcPr>
          <w:p w:rsidR="002A252D" w:rsidRPr="00CB075E" w:rsidRDefault="002A252D" w:rsidP="002A252D">
            <w:pPr>
              <w:pStyle w:val="3"/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</w:tabs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</w:pPr>
            <w:r w:rsidRPr="00CB075E"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  <w:t xml:space="preserve">المركز الطبي أساف </w:t>
            </w:r>
            <w:proofErr w:type="spellStart"/>
            <w:r w:rsidRPr="00CB075E"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  <w:t>هاروفي</w:t>
            </w:r>
            <w:proofErr w:type="spellEnd"/>
          </w:p>
          <w:p w:rsidR="00FD3ED5" w:rsidRPr="00E34634" w:rsidRDefault="00FD3ED5" w:rsidP="00C963F2">
            <w:pPr>
              <w:ind w:firstLine="720"/>
            </w:pPr>
          </w:p>
        </w:tc>
        <w:tc>
          <w:tcPr>
            <w:tcW w:w="2101" w:type="dxa"/>
            <w:gridSpan w:val="2"/>
            <w:tcBorders>
              <w:left w:val="nil"/>
            </w:tcBorders>
          </w:tcPr>
          <w:p w:rsidR="00FD3ED5" w:rsidRPr="002A252D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</w:tbl>
    <w:p w:rsidR="002A252D" w:rsidRDefault="002A252D" w:rsidP="002A252D">
      <w:pPr>
        <w:jc w:val="center"/>
        <w:rPr>
          <w:rFonts w:cstheme="minorBidi"/>
          <w:sz w:val="22"/>
          <w:rtl/>
          <w:lang w:eastAsia="en-US" w:bidi="ar-AE"/>
        </w:rPr>
      </w:pPr>
      <w:r>
        <w:rPr>
          <w:rFonts w:cstheme="minorBidi" w:hint="cs"/>
          <w:sz w:val="22"/>
          <w:rtl/>
          <w:lang w:eastAsia="en-US" w:bidi="ar-AE"/>
        </w:rPr>
        <w:t>تزويد رُزم موحدة لغسيل الكلى (</w:t>
      </w:r>
      <w:proofErr w:type="spellStart"/>
      <w:r>
        <w:rPr>
          <w:rFonts w:cstheme="minorBidi" w:hint="cs"/>
          <w:sz w:val="22"/>
          <w:rtl/>
          <w:lang w:eastAsia="en-US" w:bidi="ar-AE"/>
        </w:rPr>
        <w:t>الدياليزا</w:t>
      </w:r>
      <w:proofErr w:type="spellEnd"/>
      <w:r>
        <w:rPr>
          <w:rFonts w:cstheme="minorBidi" w:hint="cs"/>
          <w:sz w:val="22"/>
          <w:rtl/>
          <w:lang w:eastAsia="en-US" w:bidi="ar-AE"/>
        </w:rPr>
        <w:t>) لصالح</w:t>
      </w:r>
      <w:r>
        <w:rPr>
          <w:rFonts w:cstheme="minorBidi" w:hint="cs"/>
          <w:sz w:val="22"/>
          <w:rtl/>
          <w:lang w:eastAsia="en-US" w:bidi="ar-AE"/>
        </w:rPr>
        <w:t xml:space="preserve"> </w:t>
      </w:r>
    </w:p>
    <w:p w:rsidR="002A252D" w:rsidRPr="002A252D" w:rsidRDefault="002A252D" w:rsidP="002A252D">
      <w:pPr>
        <w:jc w:val="center"/>
        <w:rPr>
          <w:rFonts w:cstheme="minorBidi"/>
          <w:sz w:val="22"/>
          <w:rtl/>
          <w:lang w:eastAsia="en-US" w:bidi="ar-AE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المركز الطبي أساف </w:t>
      </w:r>
      <w:proofErr w:type="spell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هاروفي</w:t>
      </w:r>
      <w:proofErr w:type="spellEnd"/>
    </w:p>
    <w:p w:rsidR="002A252D" w:rsidRPr="00B669C2" w:rsidRDefault="002A252D" w:rsidP="002A252D">
      <w:pPr>
        <w:jc w:val="center"/>
        <w:rPr>
          <w:rtl/>
          <w:lang w:eastAsia="en-US"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مناقصة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18-11</w:t>
      </w:r>
    </w:p>
    <w:p w:rsidR="002A252D" w:rsidRPr="00F0057D" w:rsidRDefault="002A252D" w:rsidP="00D569B4">
      <w:pPr>
        <w:jc w:val="center"/>
        <w:rPr>
          <w:rFonts w:hint="cs"/>
          <w:rtl/>
          <w:lang w:eastAsia="en-US"/>
        </w:rPr>
      </w:pPr>
    </w:p>
    <w:p w:rsidR="00634118" w:rsidRPr="00FD3ED5" w:rsidRDefault="00634118" w:rsidP="00F0057D">
      <w:pPr>
        <w:ind w:left="-180"/>
        <w:rPr>
          <w:rFonts w:cs="David"/>
          <w:sz w:val="16"/>
          <w:szCs w:val="16"/>
          <w:rtl/>
        </w:rPr>
      </w:pPr>
    </w:p>
    <w:p w:rsidR="002A252D" w:rsidRPr="008417A5" w:rsidRDefault="002A252D" w:rsidP="002A252D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 w:rsidRPr="008417A5">
        <w:rPr>
          <w:rFonts w:asciiTheme="minorBidi" w:hAnsiTheme="minorBidi" w:cstheme="minorBidi"/>
          <w:sz w:val="22"/>
          <w:szCs w:val="22"/>
          <w:u w:val="single"/>
          <w:rtl/>
          <w:lang w:eastAsia="en-US" w:bidi="ar-AE"/>
        </w:rPr>
        <w:t>عام</w:t>
      </w:r>
    </w:p>
    <w:p w:rsidR="002A252D" w:rsidRPr="00FD3ED5" w:rsidRDefault="002A252D" w:rsidP="002A252D">
      <w:pPr>
        <w:ind w:left="-180"/>
        <w:rPr>
          <w:rFonts w:cs="David"/>
          <w:sz w:val="16"/>
          <w:szCs w:val="16"/>
          <w:rtl/>
        </w:rPr>
      </w:pPr>
    </w:p>
    <w:p w:rsidR="002A252D" w:rsidRPr="008417A5" w:rsidRDefault="002A252D" w:rsidP="002A252D">
      <w:pPr>
        <w:tabs>
          <w:tab w:val="left" w:pos="9751"/>
        </w:tabs>
        <w:ind w:left="142"/>
        <w:rPr>
          <w:rFonts w:cstheme="minorBidi"/>
          <w:sz w:val="22"/>
          <w:rtl/>
          <w:lang w:eastAsia="en-US"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يدعو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المركز الطبي أساف </w:t>
      </w:r>
      <w:proofErr w:type="spell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هاروفي</w:t>
      </w:r>
      <w:proofErr w:type="spellEnd"/>
      <w:r>
        <w:rPr>
          <w:rFonts w:cs="David" w:hint="cs"/>
          <w:sz w:val="22"/>
          <w:rtl/>
          <w:lang w:eastAsia="en-US"/>
        </w:rPr>
        <w:t xml:space="preserve"> </w:t>
      </w:r>
      <w:r>
        <w:rPr>
          <w:rFonts w:cstheme="minorBidi" w:hint="cs"/>
          <w:sz w:val="22"/>
          <w:rtl/>
          <w:lang w:eastAsia="en-US" w:bidi="ar-AE"/>
        </w:rPr>
        <w:t xml:space="preserve">الهيئات التي لديها خبرة وقدرة في المجال </w:t>
      </w:r>
      <w:proofErr w:type="gramStart"/>
      <w:r>
        <w:rPr>
          <w:rFonts w:cstheme="minorBidi" w:hint="cs"/>
          <w:sz w:val="22"/>
          <w:rtl/>
          <w:lang w:eastAsia="en-US" w:bidi="ar-AE"/>
        </w:rPr>
        <w:t>المذكور,</w:t>
      </w:r>
      <w:proofErr w:type="gramEnd"/>
      <w:r>
        <w:rPr>
          <w:rFonts w:cstheme="minorBidi" w:hint="cs"/>
          <w:sz w:val="22"/>
          <w:rtl/>
          <w:lang w:eastAsia="en-US" w:bidi="ar-AE"/>
        </w:rPr>
        <w:t xml:space="preserve"> لتقديم عروضها لمنح خدمات </w:t>
      </w:r>
      <w:r>
        <w:rPr>
          <w:rFonts w:cstheme="minorBidi" w:hint="cs"/>
          <w:sz w:val="22"/>
          <w:rtl/>
          <w:lang w:eastAsia="en-US" w:bidi="ar-AE"/>
        </w:rPr>
        <w:t>تزويد رُزم موحدة لغسيل الكلى (</w:t>
      </w:r>
      <w:proofErr w:type="spellStart"/>
      <w:r>
        <w:rPr>
          <w:rFonts w:cstheme="minorBidi" w:hint="cs"/>
          <w:sz w:val="22"/>
          <w:rtl/>
          <w:lang w:eastAsia="en-US" w:bidi="ar-AE"/>
        </w:rPr>
        <w:t>الدياليزا</w:t>
      </w:r>
      <w:proofErr w:type="spellEnd"/>
      <w:r>
        <w:rPr>
          <w:rFonts w:cstheme="minorBidi" w:hint="cs"/>
          <w:sz w:val="22"/>
          <w:rtl/>
          <w:lang w:eastAsia="en-US" w:bidi="ar-AE"/>
        </w:rPr>
        <w:t xml:space="preserve">) (رزمة ربط فصل من مرحلتين للقسطرة المركزة + </w:t>
      </w:r>
      <w:r>
        <w:rPr>
          <w:rFonts w:cstheme="minorBidi" w:hint="cs"/>
          <w:sz w:val="22"/>
          <w:rtl/>
          <w:lang w:eastAsia="en-US" w:bidi="ar-AE"/>
        </w:rPr>
        <w:t xml:space="preserve">رزمة ربط فصل من مرحلتين </w:t>
      </w:r>
      <w:r>
        <w:rPr>
          <w:rFonts w:cstheme="minorBidi" w:hint="cs"/>
          <w:sz w:val="22"/>
          <w:rtl/>
          <w:lang w:eastAsia="en-US" w:bidi="ar-AE"/>
        </w:rPr>
        <w:t xml:space="preserve">للناسور) لصالح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المركز الطبي أساف </w:t>
      </w:r>
      <w:proofErr w:type="spell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هاروفي</w:t>
      </w:r>
      <w:proofErr w:type="spellEnd"/>
      <w:r>
        <w:rPr>
          <w:rFonts w:cstheme="minorBidi" w:hint="cs"/>
          <w:sz w:val="22"/>
          <w:rtl/>
          <w:lang w:eastAsia="en-US" w:bidi="ar-AE"/>
        </w:rPr>
        <w:t xml:space="preserve"> في </w:t>
      </w:r>
      <w:proofErr w:type="spellStart"/>
      <w:r>
        <w:rPr>
          <w:rFonts w:cstheme="minorBidi" w:hint="cs"/>
          <w:sz w:val="22"/>
          <w:rtl/>
          <w:lang w:eastAsia="en-US" w:bidi="ar-AE"/>
        </w:rPr>
        <w:t>تسريفين</w:t>
      </w:r>
      <w:proofErr w:type="spellEnd"/>
      <w:r>
        <w:rPr>
          <w:rFonts w:cstheme="minorBidi" w:hint="cs"/>
          <w:sz w:val="22"/>
          <w:rtl/>
          <w:lang w:eastAsia="en-US" w:bidi="ar-AE"/>
        </w:rPr>
        <w:t xml:space="preserve"> وذلك وفقاً لما هو مُفصل في هذه الدعوة.</w:t>
      </w:r>
    </w:p>
    <w:p w:rsidR="002A252D" w:rsidRPr="00D6011A" w:rsidRDefault="002A252D" w:rsidP="002A252D">
      <w:pPr>
        <w:tabs>
          <w:tab w:val="left" w:pos="9751"/>
        </w:tabs>
        <w:ind w:left="142"/>
        <w:rPr>
          <w:rFonts w:cs="David"/>
          <w:sz w:val="22"/>
          <w:rtl/>
          <w:lang w:eastAsia="en-US" w:bidi="ar-AE"/>
        </w:rPr>
      </w:pPr>
    </w:p>
    <w:p w:rsidR="002A252D" w:rsidRPr="00D6011A" w:rsidRDefault="002A252D" w:rsidP="002A252D">
      <w:pPr>
        <w:rPr>
          <w:rFonts w:cs="David"/>
          <w:sz w:val="16"/>
          <w:szCs w:val="16"/>
          <w:rtl/>
        </w:rPr>
      </w:pPr>
    </w:p>
    <w:p w:rsidR="002A252D" w:rsidRPr="0092517E" w:rsidRDefault="002A252D" w:rsidP="002A252D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92517E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شروط عامة</w:t>
      </w:r>
    </w:p>
    <w:p w:rsidR="002A252D" w:rsidRPr="00FD3ED5" w:rsidRDefault="002A252D" w:rsidP="002A252D">
      <w:pPr>
        <w:rPr>
          <w:rFonts w:cs="David"/>
          <w:sz w:val="16"/>
          <w:szCs w:val="16"/>
          <w:u w:val="single"/>
          <w:rtl/>
        </w:rPr>
      </w:pPr>
    </w:p>
    <w:p w:rsidR="002A252D" w:rsidRPr="0092517E" w:rsidRDefault="002A252D" w:rsidP="006121AD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سنة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واحدة, مع إمكانية التمديد لفترات من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عامين إضافيين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بحيث يكون المجموع الكلي حتى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ثلاثة سنوات</w:t>
      </w:r>
      <w:r w:rsidR="006121AD">
        <w:rPr>
          <w:rFonts w:ascii="Arial" w:hAnsi="Arial" w:cstheme="minorBidi" w:hint="cs"/>
          <w:rtl/>
          <w:lang w:bidi="ar-AE"/>
        </w:rPr>
        <w:t>.</w:t>
      </w:r>
    </w:p>
    <w:p w:rsidR="002A252D" w:rsidRPr="0092517E" w:rsidRDefault="002A252D" w:rsidP="002A252D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حجم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كما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هو مُفصل في مستندات المناقصة.</w:t>
      </w:r>
    </w:p>
    <w:p w:rsidR="002A252D" w:rsidRDefault="002A252D" w:rsidP="005470EE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لإدخال العروض في صندوق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الجناح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204 غرفة التموين اللوجيستي وذلك حتى تاريخ </w:t>
      </w:r>
      <w:r w:rsidR="005470EE">
        <w:rPr>
          <w:rFonts w:asciiTheme="minorBidi" w:hAnsiTheme="minorBidi" w:cstheme="minorBidi" w:hint="cs"/>
          <w:sz w:val="22"/>
          <w:szCs w:val="22"/>
          <w:rtl/>
          <w:lang w:bidi="ar-AE"/>
        </w:rPr>
        <w:t>11.2.2018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الساعة 14:00.</w:t>
      </w:r>
      <w:r w:rsidRPr="0092517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العروض التي سوف تصل بعد هذا التاريخ لن يتم فتحها.</w:t>
      </w:r>
    </w:p>
    <w:p w:rsidR="005470EE" w:rsidRPr="0092517E" w:rsidRDefault="005470EE" w:rsidP="005470EE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>
        <w:rPr>
          <w:rFonts w:ascii="Arial" w:hAnsi="Arial" w:cstheme="minorBidi" w:hint="cs"/>
          <w:rtl/>
          <w:lang w:bidi="ar-AE"/>
        </w:rPr>
        <w:t xml:space="preserve">على المورد أن يُسلم السيد </w:t>
      </w:r>
      <w:proofErr w:type="spellStart"/>
      <w:r>
        <w:rPr>
          <w:rFonts w:ascii="Arial" w:hAnsi="Arial" w:cstheme="minorBidi" w:hint="cs"/>
          <w:rtl/>
          <w:lang w:bidi="ar-AE"/>
        </w:rPr>
        <w:t>دورون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proofErr w:type="spellStart"/>
      <w:r>
        <w:rPr>
          <w:rFonts w:ascii="Arial" w:hAnsi="Arial" w:cstheme="minorBidi" w:hint="cs"/>
          <w:rtl/>
          <w:lang w:bidi="ar-AE"/>
        </w:rPr>
        <w:t>داجاجا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حتى تاريخ 11.2.2018 الساعة 14:00 (موعد تقديم مستندات المناقصة) صندوقي كرتون مُغلقين وبداخلهم 20 رزمة موحدة </w:t>
      </w:r>
      <w:r w:rsidRPr="00BC71BD">
        <w:rPr>
          <w:rFonts w:ascii="Arial" w:hAnsi="Arial" w:cstheme="minorBidi" w:hint="cs"/>
          <w:u w:val="single"/>
          <w:rtl/>
          <w:lang w:bidi="ar-AE"/>
        </w:rPr>
        <w:t>من كل نوع</w:t>
      </w:r>
      <w:r>
        <w:rPr>
          <w:rFonts w:ascii="Arial" w:hAnsi="Arial" w:cstheme="minorBidi" w:hint="cs"/>
          <w:rtl/>
          <w:lang w:bidi="ar-AE"/>
        </w:rPr>
        <w:t xml:space="preserve"> تشمل على كافة المكونات المطلوبة وذلك على حساب المورد.</w:t>
      </w:r>
    </w:p>
    <w:p w:rsidR="002A252D" w:rsidRPr="0092517E" w:rsidRDefault="002A252D" w:rsidP="00BC71BD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الحصول على مستندات المناقصة في مكاتب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الإدارة العامة الجناح </w:t>
      </w:r>
      <w:r w:rsidR="00BC71BD">
        <w:rPr>
          <w:rFonts w:asciiTheme="minorBidi" w:hAnsiTheme="minorBidi" w:cstheme="minorBidi" w:hint="cs"/>
          <w:sz w:val="22"/>
          <w:szCs w:val="22"/>
          <w:rtl/>
          <w:lang w:bidi="ar-AE"/>
        </w:rPr>
        <w:t>216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ابتداءً من تاريخ </w:t>
      </w:r>
      <w:r w:rsidR="00BC71BD">
        <w:rPr>
          <w:rFonts w:asciiTheme="minorBidi" w:hAnsiTheme="minorBidi" w:cstheme="minorBidi" w:hint="cs"/>
          <w:sz w:val="22"/>
          <w:szCs w:val="22"/>
          <w:rtl/>
          <w:lang w:bidi="ar-AE"/>
        </w:rPr>
        <w:t>18.1.2018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خلال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ساعات العمل الاعتيادية.</w:t>
      </w:r>
    </w:p>
    <w:p w:rsidR="002A252D" w:rsidRPr="0092517E" w:rsidRDefault="002A252D" w:rsidP="00DD06C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لمزيدٍ من التفاصيل والتوضيحات يجب التوجه خطياً فقط للسيد </w:t>
      </w:r>
      <w:proofErr w:type="spellStart"/>
      <w:r w:rsidR="00DD06C4">
        <w:rPr>
          <w:rFonts w:ascii="Arial" w:hAnsi="Arial" w:cstheme="minorBidi" w:hint="cs"/>
          <w:rtl/>
          <w:lang w:bidi="ar-AE"/>
        </w:rPr>
        <w:t>دورون</w:t>
      </w:r>
      <w:proofErr w:type="spellEnd"/>
      <w:r w:rsidR="00DD06C4">
        <w:rPr>
          <w:rFonts w:ascii="Arial" w:hAnsi="Arial" w:cstheme="minorBidi" w:hint="cs"/>
          <w:rtl/>
          <w:lang w:bidi="ar-AE"/>
        </w:rPr>
        <w:t xml:space="preserve"> </w:t>
      </w:r>
      <w:proofErr w:type="spellStart"/>
      <w:r w:rsidR="00DD06C4">
        <w:rPr>
          <w:rFonts w:ascii="Arial" w:hAnsi="Arial" w:cstheme="minorBidi" w:hint="cs"/>
          <w:rtl/>
          <w:lang w:bidi="ar-AE"/>
        </w:rPr>
        <w:t>داجاجا</w:t>
      </w:r>
      <w:proofErr w:type="spellEnd"/>
      <w:r w:rsidR="00DD06C4">
        <w:rPr>
          <w:rFonts w:ascii="Arial" w:hAnsi="Arial" w:cstheme="minorBidi" w:hint="cs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حتى تاريخ </w:t>
      </w:r>
      <w:r w:rsidR="00DD06C4">
        <w:rPr>
          <w:rFonts w:asciiTheme="minorBidi" w:hAnsiTheme="minorBidi" w:cstheme="minorBidi" w:hint="cs"/>
          <w:sz w:val="22"/>
          <w:szCs w:val="22"/>
          <w:rtl/>
          <w:lang w:bidi="ar-AE"/>
        </w:rPr>
        <w:t>28.1.2018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hyperlink r:id="rId6" w:history="1">
        <w:r w:rsidR="00DD06C4" w:rsidRPr="00AE180A">
          <w:rPr>
            <w:rStyle w:val="Hyperlink"/>
          </w:rPr>
          <w:t>DoronD@asaf.health.gov.il</w:t>
        </w:r>
      </w:hyperlink>
      <w:r w:rsidR="00DD06C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حيث سوف يتم الرد بصورة مُركزة حتى تاريخ </w:t>
      </w:r>
      <w:r w:rsidR="00DD06C4">
        <w:rPr>
          <w:rFonts w:asciiTheme="minorBidi" w:hAnsiTheme="minorBidi" w:cstheme="minorBidi" w:hint="cs"/>
          <w:sz w:val="22"/>
          <w:szCs w:val="22"/>
          <w:rtl/>
          <w:lang w:bidi="ar-AE"/>
        </w:rPr>
        <w:t>4.2.2018.</w:t>
      </w:r>
    </w:p>
    <w:p w:rsidR="002A252D" w:rsidRPr="002A252D" w:rsidRDefault="002A252D" w:rsidP="00D569B4">
      <w:pPr>
        <w:tabs>
          <w:tab w:val="left" w:pos="9751"/>
        </w:tabs>
        <w:ind w:left="142"/>
        <w:rPr>
          <w:rFonts w:cs="David"/>
          <w:sz w:val="22"/>
          <w:lang w:eastAsia="en-US"/>
        </w:rPr>
      </w:pPr>
    </w:p>
    <w:p w:rsidR="00F0057D" w:rsidRPr="00D6011A" w:rsidRDefault="00F0057D" w:rsidP="00F0057D">
      <w:pPr>
        <w:rPr>
          <w:rFonts w:cs="David"/>
          <w:sz w:val="16"/>
          <w:szCs w:val="16"/>
          <w:rtl/>
        </w:rPr>
      </w:pPr>
    </w:p>
    <w:p w:rsidR="00F0057D" w:rsidRPr="00FD3ED5" w:rsidRDefault="00F0057D" w:rsidP="00F0057D">
      <w:pPr>
        <w:rPr>
          <w:rFonts w:cs="David" w:hint="cs"/>
          <w:sz w:val="16"/>
          <w:szCs w:val="16"/>
          <w:u w:val="single"/>
          <w:rtl/>
        </w:rPr>
      </w:pPr>
    </w:p>
    <w:p w:rsidR="00F0057D" w:rsidRDefault="00F0057D" w:rsidP="005707A4">
      <w:pPr>
        <w:rPr>
          <w:rFonts w:cs="David"/>
          <w:rtl/>
        </w:rPr>
      </w:pPr>
    </w:p>
    <w:p w:rsidR="00D52DFF" w:rsidRPr="0049090A" w:rsidRDefault="00D52DFF" w:rsidP="00D52DFF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</w:rPr>
      </w:pPr>
      <w:r w:rsidRPr="0049090A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الشروط المُسبقة للاشتراك في المناقصة</w:t>
      </w:r>
    </w:p>
    <w:p w:rsidR="00D52DFF" w:rsidRDefault="00D52DFF" w:rsidP="00D52DFF">
      <w:pPr>
        <w:rPr>
          <w:rFonts w:cs="David"/>
          <w:rtl/>
        </w:rPr>
      </w:pPr>
    </w:p>
    <w:p w:rsidR="00D52DFF" w:rsidRPr="00CB075E" w:rsidRDefault="00D52DFF" w:rsidP="00D52DFF">
      <w:pPr>
        <w:tabs>
          <w:tab w:val="left" w:pos="337"/>
          <w:tab w:val="left" w:pos="904"/>
        </w:tabs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كشرط مُسبق للاشتراك في المناقصة على مُقدم العرض استيفاء الشروط والمتطلبات المُفصلة لاحقاً: عدم استيفاء أي شرط من الشروط التالية سوف يؤدي الى إقصاء العرض.</w:t>
      </w:r>
    </w:p>
    <w:p w:rsidR="00D52DFF" w:rsidRPr="00CB075E" w:rsidRDefault="00D52DFF" w:rsidP="00D52DFF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وجود كافة المصادقات المطلوبة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صفقات الهيئات العامة (تطبيق إدارة حسابات ودفع الواجبات </w:t>
      </w:r>
      <w:proofErr w:type="gramStart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الضريبية),</w:t>
      </w:r>
      <w:proofErr w:type="gramEnd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للعام 1976,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والتصليحات الخاصة به, بما في ذلك المصادقات التالية:</w:t>
      </w:r>
    </w:p>
    <w:p w:rsidR="00D52DFF" w:rsidRPr="00CB075E" w:rsidRDefault="00D52DFF" w:rsidP="00D52DFF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تصريح مُصادق عليه من قبل محامي بخصوص عدم وجود إدانات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color w:val="0000FF"/>
          <w:sz w:val="22"/>
          <w:szCs w:val="22"/>
          <w:u w:val="single"/>
          <w:rtl/>
          <w:lang w:bidi="ar-AE"/>
        </w:rPr>
        <w:t>قانون العمال الأجانب للعام 1991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قانون الحد الأدنى من الأجور للعام</w:t>
      </w:r>
      <w:r>
        <w:rPr>
          <w:rStyle w:val="Hyperlink"/>
          <w:rFonts w:asciiTheme="minorBidi" w:hAnsiTheme="minorBidi" w:cstheme="minorBidi" w:hint="cs"/>
          <w:sz w:val="22"/>
          <w:szCs w:val="22"/>
          <w:rtl/>
          <w:lang w:bidi="ar-AE"/>
        </w:rPr>
        <w:t xml:space="preserve"> 1987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راجع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نموذج, "</w:t>
      </w:r>
      <w:hyperlink r:id="rId7" w:history="1">
        <w:r w:rsidRPr="00CB075E">
          <w:rPr>
            <w:rStyle w:val="Hyperlink"/>
            <w:rFonts w:asciiTheme="minorBidi" w:hAnsiTheme="minorBidi" w:cstheme="minorBidi"/>
            <w:sz w:val="22"/>
            <w:szCs w:val="22"/>
            <w:rtl/>
            <w:lang w:bidi="ar-AE"/>
          </w:rPr>
          <w:t>تصريح بخصوص عدم وجود إدانات تتعلق بتشغيل عمال أجانب ودفع الحد الأدنى من الأجور, رقم ط.7.4.6.1</w:t>
        </w:r>
      </w:hyperlink>
      <w:r w:rsidRPr="00CB075E">
        <w:rPr>
          <w:rFonts w:asciiTheme="minorBidi" w:hAnsiTheme="minorBidi" w:cstheme="minorBidi"/>
          <w:sz w:val="22"/>
          <w:szCs w:val="22"/>
          <w:rtl/>
        </w:rPr>
        <w:t>"].</w:t>
      </w:r>
    </w:p>
    <w:p w:rsidR="00D52DFF" w:rsidRPr="00CB075E" w:rsidRDefault="00D52DFF" w:rsidP="00D52DFF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مصادقة موظف 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مؤهل,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مُدقق حسابات أو مستشار ضرائب تشير الى أن مُقدم العرض يقوم بإدارة حسابات حسب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ضريبة الدخل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صيغة جديدة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]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وقانون ضريبة القيمة المضافة للعام 1975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أو مصادقة على كونه معفي من إدارتها وقيامه بالتبليغ عن مدخوله لضريبة الدخل ولضريبة القيمة المضافة بخصوص الصفقات التي تُفرض عليها ضريبة القيمة المضافة.</w:t>
      </w:r>
    </w:p>
    <w:p w:rsidR="00D52DFF" w:rsidRPr="00CB075E" w:rsidRDefault="00D52DFF" w:rsidP="00D52DFF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إرفاق شيك مصرفي بمبلغ </w:t>
      </w:r>
      <w:r>
        <w:rPr>
          <w:rFonts w:asciiTheme="minorBidi" w:hAnsiTheme="minorBidi" w:cstheme="minorBidi" w:hint="cs"/>
          <w:sz w:val="22"/>
          <w:szCs w:val="22"/>
          <w:rtl/>
        </w:rPr>
        <w:t>15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,000 شيكل جديد أو كفالة بنكية بمبلغ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15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,000 شيكل جديد بالصيغة المُرفقة للملحق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ه</w:t>
      </w:r>
      <w:r w:rsidRPr="00CB075E">
        <w:rPr>
          <w:rFonts w:asciiTheme="minorBidi" w:hAnsiTheme="minorBidi" w:cstheme="minorBidi"/>
          <w:sz w:val="22"/>
          <w:szCs w:val="22"/>
          <w:rtl/>
          <w:lang w:eastAsia="en-US"/>
        </w:rPr>
        <w:t>’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حيث يجب أن يكون تاريخها حتى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11.5.2018.</w:t>
      </w:r>
    </w:p>
    <w:p w:rsidR="008A7766" w:rsidRPr="008A7766" w:rsidRDefault="00707FFC" w:rsidP="008A7766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>
        <w:rPr>
          <w:rFonts w:cstheme="minorBidi" w:hint="cs"/>
          <w:rtl/>
          <w:lang w:eastAsia="en-US" w:bidi="ar-AE"/>
        </w:rPr>
        <w:t>لمُقدم العرض مصادقة مع شعبة المعدات الطبية سارية المفعولة لكل رزمة على انفراد.</w:t>
      </w:r>
    </w:p>
    <w:p w:rsidR="008A7766" w:rsidRPr="008A7766" w:rsidRDefault="008A7766" w:rsidP="008A7766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لا توجد أية ديون تتعلق بالرسوم السنوية لدى مسجل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إرفاق صيغة شركة/ شراكة </w:t>
      </w:r>
      <w:proofErr w:type="spell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مُحتلنة</w:t>
      </w:r>
      <w:proofErr w:type="spell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من سلطة الشركات لإثبات ذلك. يُمكن استصدار صيغة كهذه عن طريق موقع الانترنت لسلطة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على العنوان:  </w:t>
      </w:r>
      <w:hyperlink r:id="rId8" w:history="1">
        <w:r w:rsidRPr="008A7766">
          <w:rPr>
            <w:rFonts w:asciiTheme="minorBidi" w:hAnsiTheme="minorBidi" w:cstheme="minorBidi"/>
            <w:spacing w:val="22"/>
            <w:sz w:val="22"/>
            <w:szCs w:val="22"/>
            <w:u w:val="single"/>
          </w:rPr>
          <w:t>Taagidim.justice.gov.il</w:t>
        </w:r>
      </w:hyperlink>
      <w:r w:rsidRPr="008A7766">
        <w:rPr>
          <w:rFonts w:asciiTheme="minorBidi" w:hAnsiTheme="minorBidi" w:cstheme="minorBidi"/>
          <w:spacing w:val="22"/>
          <w:sz w:val="22"/>
          <w:szCs w:val="22"/>
          <w:rtl/>
        </w:rPr>
        <w:t xml:space="preserve"> </w:t>
      </w:r>
      <w:r w:rsidRPr="008A7766">
        <w:rPr>
          <w:rFonts w:asciiTheme="minorBidi" w:hAnsiTheme="minorBidi" w:cstheme="minorBidi"/>
          <w:spacing w:val="22"/>
          <w:sz w:val="22"/>
          <w:szCs w:val="22"/>
          <w:rtl/>
          <w:lang w:bidi="ar-AE"/>
        </w:rPr>
        <w:t>بواسطة الضغط على "استصدار صيغة شركة".</w:t>
      </w:r>
    </w:p>
    <w:p w:rsidR="008A7766" w:rsidRPr="00574841" w:rsidRDefault="008A7766" w:rsidP="008A7766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8A776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مصادقة من محامي أو من مدقق حسابات بخصوص كون مُقدم العرض ليس في إطار تصفية الشركة أو الإفلاس. </w:t>
      </w:r>
      <w:r w:rsidRPr="008A7766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يحق للمركز الطبي طلب مصادقة شبيهة إضافية في كل عام</w:t>
      </w:r>
      <w:r w:rsidRPr="008A776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. </w:t>
      </w:r>
    </w:p>
    <w:p w:rsidR="008A7766" w:rsidRPr="0054281E" w:rsidRDefault="008A7766" w:rsidP="008A7766">
      <w:pPr>
        <w:tabs>
          <w:tab w:val="left" w:pos="142"/>
          <w:tab w:val="left" w:pos="567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</w:p>
    <w:p w:rsidR="008A7766" w:rsidRPr="003B0378" w:rsidRDefault="008A7766" w:rsidP="008A7766">
      <w:pPr>
        <w:tabs>
          <w:tab w:val="left" w:pos="337"/>
          <w:tab w:val="left" w:pos="904"/>
        </w:tabs>
        <w:jc w:val="both"/>
      </w:pPr>
    </w:p>
    <w:p w:rsidR="008A7766" w:rsidRPr="008A7766" w:rsidRDefault="008A7766" w:rsidP="008A7766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left="142" w:hanging="283"/>
        <w:rPr>
          <w:sz w:val="22"/>
          <w:szCs w:val="22"/>
          <w:rtl/>
        </w:rPr>
      </w:pPr>
      <w:r w:rsidRPr="00574841">
        <w:rPr>
          <w:rFonts w:asciiTheme="minorBidi" w:hAnsiTheme="minorBidi" w:cstheme="minorBidi" w:hint="cs"/>
          <w:sz w:val="22"/>
          <w:szCs w:val="22"/>
          <w:rtl/>
          <w:lang w:bidi="ar-AE"/>
        </w:rPr>
        <w:t>نحن غير مُلزمين بقبول العرض الأدنى او أي عرض آخر ويحق لنا تقليص حجم المناقصة أو الغاءها لأسباب تتعلق بالميزانيات و/أو لأسباب إدارية و/أو تنظيمية.</w:t>
      </w:r>
      <w:r w:rsidRPr="00574841">
        <w:rPr>
          <w:rFonts w:asciiTheme="minorBidi" w:hAnsiTheme="minorBidi" w:cstheme="minorBidi"/>
          <w:sz w:val="22"/>
          <w:szCs w:val="22"/>
          <w:rtl/>
        </w:rPr>
        <w:tab/>
      </w:r>
      <w:r w:rsidRPr="00574841">
        <w:rPr>
          <w:rFonts w:asciiTheme="minorBidi" w:hAnsiTheme="minorBidi" w:cstheme="minorBidi"/>
          <w:sz w:val="22"/>
          <w:szCs w:val="22"/>
          <w:rtl/>
        </w:rPr>
        <w:tab/>
      </w:r>
      <w:bookmarkStart w:id="0" w:name="_GoBack"/>
      <w:bookmarkEnd w:id="0"/>
    </w:p>
    <w:sectPr w:rsidR="008A7766" w:rsidRPr="008A7766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 w15:restartNumberingAfterBreak="0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 w15:restartNumberingAfterBreak="0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 w15:restartNumberingAfterBreak="0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6" w15:restartNumberingAfterBreak="0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7" w15:restartNumberingAfterBreak="0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8" w15:restartNumberingAfterBreak="0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9" w15:restartNumberingAfterBreak="0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0" w15:restartNumberingAfterBreak="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1" w15:restartNumberingAfterBreak="0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 w15:restartNumberingAfterBreak="0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 w15:restartNumberingAfterBreak="0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6" w15:restartNumberingAfterBreak="0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7" w15:restartNumberingAfterBreak="0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4"/>
  </w:num>
  <w:num w:numId="2">
    <w:abstractNumId w:val="0"/>
  </w:num>
  <w:num w:numId="3">
    <w:abstractNumId w:val="17"/>
  </w:num>
  <w:num w:numId="4">
    <w:abstractNumId w:val="13"/>
  </w:num>
  <w:num w:numId="5">
    <w:abstractNumId w:val="8"/>
  </w:num>
  <w:num w:numId="6">
    <w:abstractNumId w:val="7"/>
  </w:num>
  <w:num w:numId="7">
    <w:abstractNumId w:val="10"/>
  </w:num>
  <w:num w:numId="8">
    <w:abstractNumId w:val="1"/>
  </w:num>
  <w:num w:numId="9">
    <w:abstractNumId w:val="3"/>
  </w:num>
  <w:num w:numId="10">
    <w:abstractNumId w:val="16"/>
  </w:num>
  <w:num w:numId="11">
    <w:abstractNumId w:val="4"/>
  </w:num>
  <w:num w:numId="12">
    <w:abstractNumId w:val="11"/>
  </w:num>
  <w:num w:numId="13">
    <w:abstractNumId w:val="2"/>
  </w:num>
  <w:num w:numId="14">
    <w:abstractNumId w:val="9"/>
  </w:num>
  <w:num w:numId="15">
    <w:abstractNumId w:val="6"/>
  </w:num>
  <w:num w:numId="16">
    <w:abstractNumId w:val="12"/>
  </w:num>
  <w:num w:numId="17">
    <w:abstractNumId w:val="5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22"/>
    <w:rsid w:val="00023006"/>
    <w:rsid w:val="00040DD1"/>
    <w:rsid w:val="00070B0A"/>
    <w:rsid w:val="000756BA"/>
    <w:rsid w:val="00090F2B"/>
    <w:rsid w:val="00095E06"/>
    <w:rsid w:val="000C52D8"/>
    <w:rsid w:val="000F7B01"/>
    <w:rsid w:val="001214F1"/>
    <w:rsid w:val="00137239"/>
    <w:rsid w:val="00152A1E"/>
    <w:rsid w:val="001A4D1D"/>
    <w:rsid w:val="001A7368"/>
    <w:rsid w:val="001B2497"/>
    <w:rsid w:val="001E3AE1"/>
    <w:rsid w:val="00202FE2"/>
    <w:rsid w:val="00220DBF"/>
    <w:rsid w:val="002367DB"/>
    <w:rsid w:val="00246C79"/>
    <w:rsid w:val="00280DA8"/>
    <w:rsid w:val="002A1BA7"/>
    <w:rsid w:val="002A252D"/>
    <w:rsid w:val="002F40F7"/>
    <w:rsid w:val="00343254"/>
    <w:rsid w:val="00390022"/>
    <w:rsid w:val="003B0378"/>
    <w:rsid w:val="003C0EB2"/>
    <w:rsid w:val="003E5988"/>
    <w:rsid w:val="003F0C51"/>
    <w:rsid w:val="003F6E46"/>
    <w:rsid w:val="0043787A"/>
    <w:rsid w:val="004446BA"/>
    <w:rsid w:val="0046360C"/>
    <w:rsid w:val="00474071"/>
    <w:rsid w:val="004D208C"/>
    <w:rsid w:val="005146EA"/>
    <w:rsid w:val="005470EE"/>
    <w:rsid w:val="005521D4"/>
    <w:rsid w:val="005638F8"/>
    <w:rsid w:val="005707A4"/>
    <w:rsid w:val="00587CE9"/>
    <w:rsid w:val="0059782D"/>
    <w:rsid w:val="005C45DB"/>
    <w:rsid w:val="005F6C1E"/>
    <w:rsid w:val="006121AD"/>
    <w:rsid w:val="00634118"/>
    <w:rsid w:val="00643483"/>
    <w:rsid w:val="006511F2"/>
    <w:rsid w:val="006C387E"/>
    <w:rsid w:val="00707D4D"/>
    <w:rsid w:val="00707FFC"/>
    <w:rsid w:val="00755F74"/>
    <w:rsid w:val="00764E7C"/>
    <w:rsid w:val="007D59D9"/>
    <w:rsid w:val="008044BA"/>
    <w:rsid w:val="0082050A"/>
    <w:rsid w:val="00827F4B"/>
    <w:rsid w:val="0084609A"/>
    <w:rsid w:val="008971D8"/>
    <w:rsid w:val="008A7766"/>
    <w:rsid w:val="008F11AF"/>
    <w:rsid w:val="00907F0A"/>
    <w:rsid w:val="00910326"/>
    <w:rsid w:val="00936622"/>
    <w:rsid w:val="009651FC"/>
    <w:rsid w:val="009746C6"/>
    <w:rsid w:val="009A2098"/>
    <w:rsid w:val="009C56B4"/>
    <w:rsid w:val="009C6727"/>
    <w:rsid w:val="009D36EC"/>
    <w:rsid w:val="009D79C9"/>
    <w:rsid w:val="00A16357"/>
    <w:rsid w:val="00A172D9"/>
    <w:rsid w:val="00A22967"/>
    <w:rsid w:val="00A240D1"/>
    <w:rsid w:val="00A676DC"/>
    <w:rsid w:val="00A92E5E"/>
    <w:rsid w:val="00AC5441"/>
    <w:rsid w:val="00AD26F1"/>
    <w:rsid w:val="00B05772"/>
    <w:rsid w:val="00B165E3"/>
    <w:rsid w:val="00B41BDB"/>
    <w:rsid w:val="00B61395"/>
    <w:rsid w:val="00B6546E"/>
    <w:rsid w:val="00BA73E2"/>
    <w:rsid w:val="00BC016F"/>
    <w:rsid w:val="00BC71BD"/>
    <w:rsid w:val="00BD4258"/>
    <w:rsid w:val="00BF127C"/>
    <w:rsid w:val="00C10005"/>
    <w:rsid w:val="00C10C7F"/>
    <w:rsid w:val="00C111BD"/>
    <w:rsid w:val="00C41986"/>
    <w:rsid w:val="00C44B3E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52DFF"/>
    <w:rsid w:val="00D569B4"/>
    <w:rsid w:val="00D6011A"/>
    <w:rsid w:val="00D666CA"/>
    <w:rsid w:val="00D66AB7"/>
    <w:rsid w:val="00DC2207"/>
    <w:rsid w:val="00DD06C4"/>
    <w:rsid w:val="00E14528"/>
    <w:rsid w:val="00E607FD"/>
    <w:rsid w:val="00EC006D"/>
    <w:rsid w:val="00EE41AB"/>
    <w:rsid w:val="00EE5926"/>
    <w:rsid w:val="00EF51D1"/>
    <w:rsid w:val="00EF75FA"/>
    <w:rsid w:val="00F0057D"/>
    <w:rsid w:val="00F50F58"/>
    <w:rsid w:val="00F6567E"/>
    <w:rsid w:val="00F86109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45AC0B0-48E3-4108-AEDC-CC82D36EB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tice.gov.il/MOJHeb/RashamHachvaro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hozrim.mof.gov.il/doc/hashkal/horaot.nsf/ByNum/&#1496;.7.4.6.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oronD@asaf.health.gov.i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478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Kassem</cp:lastModifiedBy>
  <cp:revision>2</cp:revision>
  <cp:lastPrinted>2009-05-21T09:12:00Z</cp:lastPrinted>
  <dcterms:created xsi:type="dcterms:W3CDTF">2018-01-15T16:59:00Z</dcterms:created>
  <dcterms:modified xsi:type="dcterms:W3CDTF">2018-01-15T16:59:00Z</dcterms:modified>
</cp:coreProperties>
</file>